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6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3404"/>
        <w:gridCol w:w="1481"/>
        <w:gridCol w:w="1073"/>
        <w:gridCol w:w="2836"/>
      </w:tblGrid>
      <w:tr w:rsidR="00C7173C" w:rsidTr="00C7173C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29.11.-1.12.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Thema 1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C7173C" w:rsidRDefault="00C717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Wdh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Anatomie Bewegungsapparat, Gelenke, Sehnen und Bänder,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tendinomuskuläre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Leitbahnen, Einführung in Energiearbeit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C7173C" w:rsidRDefault="00C7173C">
            <w:pPr>
              <w:spacing w:after="0" w:line="240" w:lineRule="auto"/>
            </w:pPr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t>Heike Paul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Bemerkungen           </w:t>
            </w: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438150" cy="447675"/>
                  <wp:effectExtent l="0" t="0" r="0" b="9525"/>
                  <wp:docPr id="10" name="Grafik 10" descr="Logo_Vetsensus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 descr="Logo_Vetsensus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7173C" w:rsidRDefault="00C7173C" w:rsidP="00C7173C"/>
    <w:tbl>
      <w:tblPr>
        <w:tblStyle w:val="Tabellenraster"/>
        <w:tblW w:w="1012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3403"/>
        <w:gridCol w:w="1418"/>
        <w:gridCol w:w="1133"/>
        <w:gridCol w:w="2837"/>
      </w:tblGrid>
      <w:tr w:rsidR="00C7173C" w:rsidTr="00C7173C">
        <w:trPr>
          <w:tblHeader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10.-12. 1.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Thema 2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C7173C" w:rsidRDefault="00C717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Biomechanik, Bewegungsanalyse, Sporttiere, Lichtpyramide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C7173C" w:rsidRDefault="00C7173C">
            <w:pPr>
              <w:spacing w:after="0" w:line="240" w:lineRule="auto"/>
            </w:pPr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t xml:space="preserve">Heike Paul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Heike mehr vom Thema? Bemerkungen          </w:t>
            </w: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438150" cy="447675"/>
                  <wp:effectExtent l="0" t="0" r="0" b="9525"/>
                  <wp:docPr id="9" name="Grafik 9" descr="Logo_Vetsensus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 descr="Logo_Vetsensus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73C" w:rsidRDefault="00C7173C" w:rsidP="00C7173C"/>
    <w:tbl>
      <w:tblPr>
        <w:tblStyle w:val="Tabellenraster"/>
        <w:tblW w:w="1012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2"/>
        <w:gridCol w:w="3403"/>
        <w:gridCol w:w="1418"/>
        <w:gridCol w:w="1195"/>
        <w:gridCol w:w="2837"/>
      </w:tblGrid>
      <w:tr w:rsidR="00C7173C" w:rsidTr="00C7173C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7.-9. 2. 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Thema  3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C7173C" w:rsidRDefault="00C717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Craniosakrale Osteopathie </w:t>
            </w:r>
          </w:p>
          <w:p w:rsidR="00C7173C" w:rsidRDefault="00C717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Handauflegen – Geistheilung-Energiearbeit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Dozent</w:t>
            </w:r>
          </w:p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Bemerkungen           </w:t>
            </w: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438150" cy="447675"/>
                  <wp:effectExtent l="0" t="0" r="0" b="9525"/>
                  <wp:docPr id="8" name="Grafik 8" descr="Logo_Vetsensus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Logo_Vetsensus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73C" w:rsidRDefault="00C7173C" w:rsidP="00C7173C"/>
    <w:tbl>
      <w:tblPr>
        <w:tblStyle w:val="Tabellenraster"/>
        <w:tblW w:w="1012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2"/>
        <w:gridCol w:w="3403"/>
        <w:gridCol w:w="1418"/>
        <w:gridCol w:w="1195"/>
        <w:gridCol w:w="2837"/>
      </w:tblGrid>
      <w:tr w:rsidR="00C7173C" w:rsidTr="00C7173C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6.-8. 3. 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Thema 4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C7173C" w:rsidRDefault="00C717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sensologische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Orthopädie I   und Neurologischer Untersuchungsgang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Dozent</w:t>
            </w:r>
          </w:p>
          <w:p w:rsidR="00C7173C" w:rsidRDefault="00C7173C">
            <w:pPr>
              <w:spacing w:after="0" w:line="240" w:lineRule="auto"/>
            </w:pPr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t>Florian König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Bemerkungen           </w:t>
            </w: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438150" cy="447675"/>
                  <wp:effectExtent l="0" t="0" r="0" b="9525"/>
                  <wp:docPr id="7" name="Grafik 7" descr="Logo_Vetsensus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 descr="Logo_Vetsensus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73C" w:rsidRDefault="00C7173C" w:rsidP="00C7173C"/>
    <w:tbl>
      <w:tblPr>
        <w:tblStyle w:val="Tabellenraster"/>
        <w:tblW w:w="1012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2"/>
        <w:gridCol w:w="3261"/>
        <w:gridCol w:w="1560"/>
        <w:gridCol w:w="1195"/>
        <w:gridCol w:w="2837"/>
      </w:tblGrid>
      <w:tr w:rsidR="00C7173C" w:rsidTr="00C7173C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3.-5. 4. 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Thema 5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C7173C" w:rsidRDefault="00C717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Grundlagen der Physiotherapie. Dreifach-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Erwärmer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ist Faszie – faszinierend!</w:t>
            </w:r>
          </w:p>
          <w:p w:rsidR="00C7173C" w:rsidRDefault="00C717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Verbindung westlich-östliche Systeme, Lymphdrainage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t>Heike Paul</w:t>
            </w:r>
          </w:p>
          <w:p w:rsidR="00C7173C" w:rsidRDefault="00C7173C">
            <w:pPr>
              <w:spacing w:after="0" w:line="240" w:lineRule="auto"/>
            </w:pPr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ATF San </w:t>
            </w:r>
            <w:proofErr w:type="spellStart"/>
            <w:r>
              <w:rPr>
                <w:b/>
                <w:sz w:val="20"/>
              </w:rPr>
              <w:t>Jiao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Bemerkungen            </w:t>
            </w: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438150" cy="447675"/>
                  <wp:effectExtent l="0" t="0" r="0" b="9525"/>
                  <wp:docPr id="6" name="Grafik 6" descr="Logo_Vetsensus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Logo_Vetsensus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73C" w:rsidRDefault="00C7173C" w:rsidP="00C7173C"/>
    <w:tbl>
      <w:tblPr>
        <w:tblStyle w:val="Tabellenraster"/>
        <w:tblW w:w="1012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2"/>
        <w:gridCol w:w="3261"/>
        <w:gridCol w:w="1560"/>
        <w:gridCol w:w="1195"/>
        <w:gridCol w:w="2837"/>
      </w:tblGrid>
      <w:tr w:rsidR="00C7173C" w:rsidTr="00C7173C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8.-10. 5. 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Thema 6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C7173C" w:rsidRDefault="00C717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Zähne, Jungtierentwicklung, Zahnprobleme, Behandlungsmöglichkeiten  </w:t>
            </w:r>
          </w:p>
          <w:p w:rsidR="00C7173C" w:rsidRDefault="00C717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Zahnfstörfelder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Störfeldtherapie und Kalifornische Bachblüten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C7173C" w:rsidRDefault="00C7173C">
            <w:pPr>
              <w:spacing w:after="0" w:line="240" w:lineRule="auto"/>
            </w:pPr>
            <w:proofErr w:type="spellStart"/>
            <w:r>
              <w:t>Souel</w:t>
            </w:r>
            <w:proofErr w:type="spellEnd"/>
            <w:r>
              <w:t xml:space="preserve"> </w:t>
            </w:r>
            <w:proofErr w:type="spellStart"/>
            <w:r>
              <w:t>Maleh</w:t>
            </w:r>
            <w:proofErr w:type="spellEnd"/>
          </w:p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ATF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Bemerkungen           </w:t>
            </w: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438150" cy="447675"/>
                  <wp:effectExtent l="0" t="0" r="0" b="9525"/>
                  <wp:docPr id="5" name="Grafik 5" descr="Logo_Vetsensus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Logo_Vetsensus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73C" w:rsidRDefault="00C7173C" w:rsidP="00C7173C"/>
    <w:tbl>
      <w:tblPr>
        <w:tblStyle w:val="Tabellenraster"/>
        <w:tblW w:w="1012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2"/>
        <w:gridCol w:w="3182"/>
        <w:gridCol w:w="1639"/>
        <w:gridCol w:w="1195"/>
        <w:gridCol w:w="2837"/>
      </w:tblGrid>
      <w:tr w:rsidR="00C7173C" w:rsidTr="00C7173C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12.-14. 6. 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Thema 7 </w:t>
            </w:r>
            <w:proofErr w:type="spellStart"/>
            <w:r>
              <w:rPr>
                <w:b/>
              </w:rPr>
              <w:t>Osteo</w:t>
            </w:r>
            <w:proofErr w:type="spellEnd"/>
          </w:p>
          <w:p w:rsidR="00C7173C" w:rsidRDefault="00C717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Organanatomie, Viszerale Osteopathie, Verbindung zu Meridianen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Pr="00C7173C" w:rsidRDefault="00C7173C">
            <w:pPr>
              <w:spacing w:after="0" w:line="240" w:lineRule="auto"/>
              <w:rPr>
                <w:b/>
                <w:sz w:val="20"/>
                <w:lang w:val="en-GB"/>
              </w:rPr>
            </w:pPr>
            <w:proofErr w:type="spellStart"/>
            <w:r w:rsidRPr="00C7173C">
              <w:rPr>
                <w:b/>
                <w:sz w:val="20"/>
                <w:lang w:val="en-GB"/>
              </w:rPr>
              <w:t>Dozent</w:t>
            </w:r>
            <w:proofErr w:type="spellEnd"/>
          </w:p>
          <w:p w:rsidR="00C7173C" w:rsidRPr="00C7173C" w:rsidRDefault="00C7173C">
            <w:pPr>
              <w:spacing w:after="0" w:line="240" w:lineRule="auto"/>
              <w:rPr>
                <w:lang w:val="en-GB"/>
              </w:rPr>
            </w:pPr>
            <w:r w:rsidRPr="00C7173C">
              <w:rPr>
                <w:lang w:val="en-GB"/>
              </w:rPr>
              <w:t>Birgit Lopez</w:t>
            </w:r>
          </w:p>
          <w:p w:rsidR="00C7173C" w:rsidRPr="00C7173C" w:rsidRDefault="00C7173C">
            <w:pPr>
              <w:spacing w:after="0" w:line="240" w:lineRule="auto"/>
              <w:rPr>
                <w:b/>
                <w:sz w:val="20"/>
                <w:lang w:val="en-GB"/>
              </w:rPr>
            </w:pPr>
            <w:r w:rsidRPr="00C7173C">
              <w:rPr>
                <w:lang w:val="en-GB"/>
              </w:rPr>
              <w:t xml:space="preserve">Christina </w:t>
            </w:r>
            <w:proofErr w:type="spellStart"/>
            <w:r w:rsidRPr="00C7173C">
              <w:rPr>
                <w:lang w:val="en-GB"/>
              </w:rPr>
              <w:t>Eul-Matern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C7173C" w:rsidRPr="00C7173C" w:rsidRDefault="00C7173C">
            <w:pPr>
              <w:spacing w:after="0" w:line="240" w:lineRule="auto"/>
              <w:rPr>
                <w:b/>
                <w:sz w:val="20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Bemerkungen           </w:t>
            </w: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438150" cy="447675"/>
                  <wp:effectExtent l="0" t="0" r="0" b="9525"/>
                  <wp:docPr id="4" name="Grafik 4" descr="Logo_Vetsensus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Logo_Vetsensus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73C" w:rsidRDefault="00C7173C" w:rsidP="00C7173C"/>
    <w:tbl>
      <w:tblPr>
        <w:tblStyle w:val="Tabellenraster"/>
        <w:tblW w:w="1012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1"/>
        <w:gridCol w:w="3403"/>
        <w:gridCol w:w="1417"/>
        <w:gridCol w:w="1417"/>
        <w:gridCol w:w="2837"/>
      </w:tblGrid>
      <w:tr w:rsidR="00C7173C" w:rsidTr="00C7173C">
        <w:trPr>
          <w:tblHeader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10.-12. 7.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Thema 8</w:t>
            </w:r>
          </w:p>
          <w:p w:rsidR="00C7173C" w:rsidRDefault="00C717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Strukturelle Osteopathie Wirbelgelenke, Kopf bis Schwanz, Verbindung zu Rücken Shu-Punkten der Chinesischen Medizin und Chakren, Auffinden der Primärläsion Primärläsionstherapie, Verbindung Osteopathie-Akupunktur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Dozent</w:t>
            </w:r>
          </w:p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ATF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Bemerkungen         </w:t>
            </w: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438150" cy="447675"/>
                  <wp:effectExtent l="0" t="0" r="0" b="9525"/>
                  <wp:docPr id="3" name="Grafik 3" descr="Logo_Vetsensus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Logo_Vetsensus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73C" w:rsidRDefault="00C7173C" w:rsidP="00C7173C"/>
    <w:tbl>
      <w:tblPr>
        <w:tblStyle w:val="Tabellenraster"/>
        <w:tblW w:w="1012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1"/>
        <w:gridCol w:w="3403"/>
        <w:gridCol w:w="1417"/>
        <w:gridCol w:w="1417"/>
        <w:gridCol w:w="2837"/>
      </w:tblGrid>
      <w:tr w:rsidR="00C7173C" w:rsidTr="00C7173C">
        <w:trPr>
          <w:tblHeader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7.-9. 8.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Thema 9 </w:t>
            </w:r>
            <w:proofErr w:type="spellStart"/>
            <w:r>
              <w:rPr>
                <w:b/>
              </w:rPr>
              <w:t>Osteo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Strukturelle u Fasziale Osteopathie Gliedmaßen, Rippen, Becken, Schulter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Dozent</w:t>
            </w:r>
          </w:p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ATF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Bemerkungen         </w:t>
            </w: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438150" cy="447675"/>
                  <wp:effectExtent l="0" t="0" r="0" b="9525"/>
                  <wp:docPr id="2" name="Grafik 2" descr="Logo_Vetsensus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Logo_Vetsensus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73C" w:rsidRDefault="00C7173C" w:rsidP="00C7173C"/>
    <w:tbl>
      <w:tblPr>
        <w:tblStyle w:val="Tabellenraster"/>
        <w:tblW w:w="10125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1"/>
        <w:gridCol w:w="3403"/>
        <w:gridCol w:w="1417"/>
        <w:gridCol w:w="1417"/>
        <w:gridCol w:w="2837"/>
      </w:tblGrid>
      <w:tr w:rsidR="00C7173C" w:rsidTr="00C7173C">
        <w:trPr>
          <w:tblHeader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11.-13.9.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Thema 10</w:t>
            </w:r>
          </w:p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WDH. Praktische Übungen, Prüfungsvorbereitung, Besprechung Abschlussarbeiten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Dozenten</w:t>
            </w:r>
          </w:p>
          <w:p w:rsidR="00C7173C" w:rsidRDefault="00C7173C">
            <w:pPr>
              <w:spacing w:after="0" w:line="240" w:lineRule="auto"/>
            </w:pPr>
            <w:r>
              <w:t xml:space="preserve">Christina </w:t>
            </w:r>
            <w:proofErr w:type="spellStart"/>
            <w:r>
              <w:t>Eul</w:t>
            </w:r>
            <w:proofErr w:type="spellEnd"/>
            <w:r>
              <w:t>-Matern</w:t>
            </w:r>
          </w:p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Birgit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C7173C" w:rsidRDefault="00C7173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C7173C" w:rsidRDefault="00C717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Bemerkungen         </w:t>
            </w: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438150" cy="447675"/>
                  <wp:effectExtent l="0" t="0" r="0" b="9525"/>
                  <wp:docPr id="1" name="Grafik 1" descr="Logo_Vetsensus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Logo_Vetsensus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0F3" w:rsidRDefault="001260F3"/>
    <w:p w:rsidR="00C7173C" w:rsidRDefault="00C7173C" w:rsidP="00C7173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Prüfung Osteo</w:t>
      </w:r>
      <w:r>
        <w:rPr>
          <w:rFonts w:ascii="Arial" w:hAnsi="Arial" w:cs="Arial"/>
          <w:b/>
          <w:sz w:val="28"/>
          <w:szCs w:val="28"/>
          <w:u w:val="single"/>
        </w:rPr>
        <w:t>pathie</w:t>
      </w:r>
      <w:r>
        <w:rPr>
          <w:rFonts w:ascii="Arial" w:hAnsi="Arial" w:cs="Arial"/>
          <w:b/>
          <w:sz w:val="28"/>
          <w:szCs w:val="28"/>
          <w:u w:val="single"/>
        </w:rPr>
        <w:t xml:space="preserve"> 10.10. 2020 (10 WE)</w:t>
      </w:r>
    </w:p>
    <w:p w:rsidR="00C7173C" w:rsidRDefault="00C7173C"/>
    <w:sectPr w:rsidR="00C71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C"/>
    <w:rsid w:val="001260F3"/>
    <w:rsid w:val="00C7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C673"/>
  <w15:chartTrackingRefBased/>
  <w15:docId w15:val="{F476B25C-3582-4009-A801-5B85466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173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Sophia</dc:creator>
  <cp:keywords/>
  <dc:description/>
  <cp:lastModifiedBy>Anika Sophia</cp:lastModifiedBy>
  <cp:revision>1</cp:revision>
  <dcterms:created xsi:type="dcterms:W3CDTF">2018-09-21T08:54:00Z</dcterms:created>
  <dcterms:modified xsi:type="dcterms:W3CDTF">2018-09-21T08:55:00Z</dcterms:modified>
</cp:coreProperties>
</file>